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FE" w:rsidRDefault="006928FE" w:rsidP="006928FE">
      <w:pPr>
        <w:rPr>
          <w:b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794F">
        <w:rPr>
          <w:b/>
          <w:szCs w:val="20"/>
        </w:rPr>
        <w:t xml:space="preserve">Załącznik nr </w:t>
      </w:r>
      <w:r>
        <w:rPr>
          <w:b/>
          <w:szCs w:val="20"/>
        </w:rPr>
        <w:t>2</w:t>
      </w:r>
    </w:p>
    <w:p w:rsidR="006928FE" w:rsidRDefault="006928FE" w:rsidP="006928FE">
      <w:pPr>
        <w:rPr>
          <w:b/>
          <w:szCs w:val="20"/>
        </w:rPr>
      </w:pPr>
    </w:p>
    <w:tbl>
      <w:tblPr>
        <w:tblW w:w="13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11"/>
      </w:tblGrid>
      <w:tr w:rsidR="006928FE" w:rsidRPr="005F6C7E" w:rsidTr="0090546A">
        <w:trPr>
          <w:trHeight w:val="282"/>
        </w:trPr>
        <w:tc>
          <w:tcPr>
            <w:tcW w:w="1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6928FE" w:rsidRPr="005F6C7E" w:rsidRDefault="006928FE" w:rsidP="0090546A">
            <w:pPr>
              <w:rPr>
                <w:b/>
              </w:rPr>
            </w:pPr>
            <w:r w:rsidRPr="005F6C7E">
              <w:rPr>
                <w:b/>
              </w:rPr>
              <w:t xml:space="preserve">Pakiet Nr 1  </w:t>
            </w:r>
          </w:p>
        </w:tc>
      </w:tr>
    </w:tbl>
    <w:p w:rsidR="006928FE" w:rsidRDefault="006928FE" w:rsidP="006928FE">
      <w:pPr>
        <w:rPr>
          <w:b/>
          <w:szCs w:val="20"/>
        </w:rPr>
      </w:pPr>
    </w:p>
    <w:tbl>
      <w:tblPr>
        <w:tblW w:w="13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6928FE" w:rsidRPr="00B06CF0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DE77A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DE77A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DE77A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DE77A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DE77A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DE77A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928FE" w:rsidRPr="00B06CF0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b/>
                <w:sz w:val="20"/>
                <w:szCs w:val="20"/>
              </w:rPr>
            </w:pPr>
            <w:r w:rsidRPr="00DE77A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b/>
                <w:sz w:val="20"/>
                <w:szCs w:val="20"/>
              </w:rPr>
            </w:pPr>
            <w:r w:rsidRPr="00DE77A0">
              <w:rPr>
                <w:b/>
                <w:sz w:val="20"/>
                <w:szCs w:val="20"/>
              </w:rPr>
              <w:t xml:space="preserve">Orientacyjna ilość badań w okresie </w:t>
            </w:r>
            <w:r>
              <w:rPr>
                <w:b/>
                <w:sz w:val="20"/>
                <w:szCs w:val="20"/>
              </w:rPr>
              <w:t>12</w:t>
            </w:r>
            <w:r w:rsidRPr="00DE77A0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b/>
                <w:sz w:val="20"/>
                <w:szCs w:val="20"/>
              </w:rPr>
            </w:pPr>
            <w:r w:rsidRPr="00DE77A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DE77A0" w:rsidRDefault="006928FE" w:rsidP="0090546A">
            <w:pPr>
              <w:rPr>
                <w:b/>
                <w:sz w:val="20"/>
                <w:szCs w:val="20"/>
              </w:rPr>
            </w:pPr>
            <w:r w:rsidRPr="00DE77A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b/>
                <w:sz w:val="20"/>
                <w:szCs w:val="20"/>
              </w:rPr>
            </w:pPr>
            <w:r w:rsidRPr="00DE77A0"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b/>
                <w:sz w:val="20"/>
                <w:szCs w:val="20"/>
              </w:rPr>
            </w:pPr>
            <w:r w:rsidRPr="00DE77A0">
              <w:rPr>
                <w:b/>
                <w:sz w:val="20"/>
                <w:szCs w:val="20"/>
              </w:rPr>
              <w:t>Miejsce (adres)</w:t>
            </w:r>
          </w:p>
          <w:p w:rsidR="006928FE" w:rsidRPr="00DE77A0" w:rsidRDefault="006928FE" w:rsidP="0090546A">
            <w:pPr>
              <w:rPr>
                <w:b/>
                <w:sz w:val="20"/>
                <w:szCs w:val="20"/>
              </w:rPr>
            </w:pPr>
            <w:r w:rsidRPr="00DE77A0">
              <w:rPr>
                <w:b/>
                <w:sz w:val="20"/>
                <w:szCs w:val="20"/>
              </w:rPr>
              <w:t xml:space="preserve">wykonywania badania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b/>
                <w:sz w:val="20"/>
                <w:szCs w:val="20"/>
              </w:rPr>
            </w:pPr>
            <w:r w:rsidRPr="00DE77A0">
              <w:rPr>
                <w:b/>
                <w:sz w:val="20"/>
                <w:szCs w:val="20"/>
              </w:rPr>
              <w:t xml:space="preserve">Odległość </w:t>
            </w:r>
          </w:p>
          <w:p w:rsidR="006928FE" w:rsidRPr="00DE77A0" w:rsidRDefault="006928FE" w:rsidP="0090546A">
            <w:pPr>
              <w:rPr>
                <w:b/>
                <w:sz w:val="20"/>
                <w:szCs w:val="20"/>
              </w:rPr>
            </w:pPr>
            <w:r w:rsidRPr="00DE77A0"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6928FE" w:rsidRPr="00E1302D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 xml:space="preserve"> CEA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</w:tr>
      <w:tr w:rsidR="006928FE" w:rsidRPr="00E1302D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AFP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</w:tr>
      <w:tr w:rsidR="006928FE" w:rsidRPr="00E1302D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CA 125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</w:tr>
      <w:tr w:rsidR="006928FE" w:rsidRPr="00E1302D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CA 15-3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</w:tr>
      <w:tr w:rsidR="006928FE" w:rsidRPr="00E1302D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CA 19-9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</w:tr>
      <w:tr w:rsidR="006928FE" w:rsidRPr="00E1302D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PANEL PSA (TPSA, FPSA, wskaźnik 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250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</w:tr>
      <w:tr w:rsidR="006928FE" w:rsidRPr="00E1302D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 xml:space="preserve">Panel ROMA 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(Ca 125+HE4+ROMA)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</w:tr>
      <w:tr w:rsidR="006928FE" w:rsidRPr="00E1302D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Marker HE4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302D" w:rsidRDefault="006928FE" w:rsidP="0090546A"/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AMH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745FF" w:rsidRDefault="006928FE" w:rsidP="0090546A">
            <w:pPr>
              <w:rPr>
                <w:sz w:val="16"/>
                <w:szCs w:val="16"/>
              </w:rPr>
            </w:pPr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ARO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E7F20" w:rsidRDefault="006928FE" w:rsidP="0090546A">
            <w:pPr>
              <w:rPr>
                <w:sz w:val="16"/>
                <w:szCs w:val="16"/>
              </w:rPr>
            </w:pPr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ALDOSTERON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lastRenderedPageBreak/>
              <w:t>KALCYTONINA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745FF" w:rsidRDefault="006928FE" w:rsidP="0090546A">
            <w:pPr>
              <w:rPr>
                <w:sz w:val="16"/>
                <w:szCs w:val="16"/>
              </w:rPr>
            </w:pPr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HORMON WZROSU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E7F20" w:rsidRDefault="006928FE" w:rsidP="00905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Oferent zapewnia możliwość pobrania materiału do badania, od pacjenta w siedzibie Oferenta. 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INSULINOPODOBNY CZYNNIK WZROSTU IGF - 1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E7F20" w:rsidRDefault="006928FE" w:rsidP="00905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Oferent zapewnia możliwość pobrania materiału do badania, od pacjenta w siedzibie Oferenta. 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CHROMOGRANINA 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E7F20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BETA 2 MIKROGLOBULINA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07636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17-OH PROGESTERON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335BA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ANDROSTENDION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745FF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 xml:space="preserve">KATECHOLAMINY 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(DZM)</w:t>
            </w:r>
            <w:r w:rsidRPr="00DE77A0">
              <w:rPr>
                <w:sz w:val="20"/>
                <w:szCs w:val="20"/>
              </w:rPr>
              <w:tab/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-adrenalina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-noradrenalina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-dopamina</w:t>
            </w:r>
            <w:r w:rsidRPr="00DE77A0">
              <w:rPr>
                <w:sz w:val="20"/>
                <w:szCs w:val="20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F54A56" w:rsidRDefault="006928FE" w:rsidP="00905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METOKSY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KATECHOLAMINY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(DZM)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-</w:t>
            </w:r>
            <w:proofErr w:type="spellStart"/>
            <w:r w:rsidRPr="00DE77A0">
              <w:rPr>
                <w:sz w:val="20"/>
                <w:szCs w:val="20"/>
              </w:rPr>
              <w:t>metanefryna</w:t>
            </w:r>
            <w:proofErr w:type="spellEnd"/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-</w:t>
            </w:r>
            <w:proofErr w:type="spellStart"/>
            <w:r w:rsidRPr="00DE77A0">
              <w:rPr>
                <w:sz w:val="20"/>
                <w:szCs w:val="20"/>
              </w:rPr>
              <w:t>normetanefryna</w:t>
            </w:r>
            <w:proofErr w:type="spellEnd"/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-3-metoksytyramina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F54A56" w:rsidRDefault="006928FE" w:rsidP="00905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17-KETOSTERYDY (DZM)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F54A56" w:rsidRDefault="006928FE" w:rsidP="00905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</w:t>
            </w:r>
            <w:r>
              <w:rPr>
                <w:sz w:val="16"/>
                <w:szCs w:val="16"/>
              </w:rPr>
              <w:lastRenderedPageBreak/>
              <w:t xml:space="preserve">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lastRenderedPageBreak/>
              <w:t>17-OH KORTYKOSTERYDY (DZM)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F54A56" w:rsidRDefault="006928FE" w:rsidP="00905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KWAS HOMOWANILINOWY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(HVA DZM)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F54A56" w:rsidRDefault="006928FE" w:rsidP="00905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KWAS HYDROKSYINDOLOOCTOWY (5-HIAA DZM)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F54A56" w:rsidRDefault="006928FE" w:rsidP="00905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15412" w:rsidRDefault="006928FE" w:rsidP="0090546A">
            <w:pPr>
              <w:rPr>
                <w:sz w:val="20"/>
                <w:szCs w:val="20"/>
              </w:rPr>
            </w:pPr>
            <w:r w:rsidRPr="00715412">
              <w:rPr>
                <w:sz w:val="20"/>
                <w:szCs w:val="20"/>
              </w:rPr>
              <w:t>P/</w:t>
            </w:r>
            <w:r>
              <w:rPr>
                <w:sz w:val="20"/>
                <w:szCs w:val="20"/>
              </w:rPr>
              <w:t>C</w:t>
            </w:r>
            <w:r w:rsidRPr="00715412">
              <w:rPr>
                <w:sz w:val="20"/>
                <w:szCs w:val="20"/>
              </w:rPr>
              <w:t xml:space="preserve">  p. receptorom TSH (</w:t>
            </w:r>
            <w:proofErr w:type="spellStart"/>
            <w:r w:rsidRPr="00715412">
              <w:rPr>
                <w:sz w:val="20"/>
                <w:szCs w:val="20"/>
              </w:rPr>
              <w:t>TRAb</w:t>
            </w:r>
            <w:proofErr w:type="spellEnd"/>
            <w:r w:rsidRPr="00715412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15412" w:rsidRDefault="006928FE" w:rsidP="0090546A">
            <w:pPr>
              <w:rPr>
                <w:sz w:val="20"/>
                <w:szCs w:val="20"/>
              </w:rPr>
            </w:pPr>
            <w:r w:rsidRPr="00715412">
              <w:rPr>
                <w:sz w:val="20"/>
                <w:szCs w:val="20"/>
              </w:rPr>
              <w:t>570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TYREOGLOBULINA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07636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SHBG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745FF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 xml:space="preserve">P/C </w:t>
            </w:r>
            <w:r>
              <w:rPr>
                <w:sz w:val="20"/>
                <w:szCs w:val="20"/>
              </w:rPr>
              <w:t xml:space="preserve"> </w:t>
            </w:r>
            <w:r w:rsidRPr="00DE77A0">
              <w:rPr>
                <w:sz w:val="20"/>
                <w:szCs w:val="20"/>
              </w:rPr>
              <w:t>p. beta-2-GLIKOPROTEINIE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E77A0">
              <w:rPr>
                <w:sz w:val="20"/>
                <w:szCs w:val="20"/>
              </w:rPr>
              <w:t>IgG</w:t>
            </w:r>
            <w:proofErr w:type="spellEnd"/>
            <w:r w:rsidRPr="00DE77A0">
              <w:rPr>
                <w:sz w:val="20"/>
                <w:szCs w:val="20"/>
              </w:rPr>
              <w:t xml:space="preserve">, </w:t>
            </w:r>
            <w:proofErr w:type="spellStart"/>
            <w:r w:rsidRPr="00DE77A0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HOMOCYSTEINA</w:t>
            </w:r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335BA" w:rsidRDefault="006928FE" w:rsidP="0090546A">
            <w:pPr>
              <w:rPr>
                <w:sz w:val="16"/>
                <w:szCs w:val="16"/>
              </w:rPr>
            </w:pPr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HLA B27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335BA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RÓŻYCZKA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RÓŻYCZKA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CYTOMEGALIA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CYTOMEGALIA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PROKALCYTONINA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613DE6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DOPEŁNIACZ SKŁADOWA C3</w:t>
            </w:r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lastRenderedPageBreak/>
              <w:t>DOPEŁNIACZ SKŁADOWA C4</w:t>
            </w:r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INSULINA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745FF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proofErr w:type="spellStart"/>
            <w:r w:rsidRPr="00DE77A0">
              <w:rPr>
                <w:sz w:val="20"/>
                <w:szCs w:val="20"/>
              </w:rPr>
              <w:t>GLUKOZA+INSULINA</w:t>
            </w:r>
            <w:proofErr w:type="spellEnd"/>
            <w:r w:rsidRPr="00DE77A0">
              <w:rPr>
                <w:sz w:val="20"/>
                <w:szCs w:val="20"/>
              </w:rPr>
              <w:t xml:space="preserve"> (TEST 2 PKT)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745FF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proofErr w:type="spellStart"/>
            <w:r w:rsidRPr="00DE77A0">
              <w:rPr>
                <w:sz w:val="20"/>
                <w:szCs w:val="20"/>
              </w:rPr>
              <w:t>GLUKOZA+INSULINA</w:t>
            </w:r>
            <w:proofErr w:type="spellEnd"/>
            <w:r w:rsidRPr="00DE77A0">
              <w:rPr>
                <w:sz w:val="20"/>
                <w:szCs w:val="20"/>
              </w:rPr>
              <w:t xml:space="preserve"> (TEST 3 PKT)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745FF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C-PEPTYD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745FF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 xml:space="preserve">P/C anty-GAD </w:t>
            </w:r>
            <w:proofErr w:type="spellStart"/>
            <w:r w:rsidRPr="00DE77A0">
              <w:rPr>
                <w:sz w:val="20"/>
                <w:szCs w:val="20"/>
              </w:rPr>
              <w:t>IgG</w:t>
            </w:r>
            <w:proofErr w:type="spellEnd"/>
            <w:r w:rsidRPr="00DE77A0">
              <w:rPr>
                <w:sz w:val="20"/>
                <w:szCs w:val="20"/>
              </w:rPr>
              <w:t xml:space="preserve"> (ilościowo)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745FF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P/C anty IA2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745FF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AMONIAK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613DE6" w:rsidRDefault="006928FE" w:rsidP="0090546A">
            <w:pPr>
              <w:rPr>
                <w:sz w:val="16"/>
                <w:szCs w:val="16"/>
              </w:rPr>
            </w:pPr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MLECZANY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613DE6" w:rsidRDefault="006928FE" w:rsidP="0090546A">
            <w:pPr>
              <w:rPr>
                <w:sz w:val="16"/>
                <w:szCs w:val="16"/>
              </w:rPr>
            </w:pPr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GAZOMETRIA PODSTAWOWA </w:t>
            </w:r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(</w:t>
            </w:r>
            <w:proofErr w:type="spellStart"/>
            <w:r w:rsidRPr="00254F32">
              <w:rPr>
                <w:sz w:val="20"/>
                <w:szCs w:val="20"/>
              </w:rPr>
              <w:t>pH</w:t>
            </w:r>
            <w:proofErr w:type="spellEnd"/>
            <w:r w:rsidRPr="00254F32">
              <w:rPr>
                <w:sz w:val="20"/>
                <w:szCs w:val="20"/>
              </w:rPr>
              <w:t>, pCO2, pO2, HCO3)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F141D6" w:rsidRDefault="006928FE" w:rsidP="0090546A">
            <w:pPr>
              <w:rPr>
                <w:sz w:val="16"/>
                <w:szCs w:val="16"/>
              </w:rPr>
            </w:pPr>
            <w:r w:rsidRPr="00F141D6">
              <w:rPr>
                <w:sz w:val="16"/>
                <w:szCs w:val="16"/>
              </w:rPr>
              <w:t>Oferent zapewnia możliwość pobrania materiału do badania, od pacjenta w siedzibie Oferenta. 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LIT (ilościowo)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613DE6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KARBAMAZEPINA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335BA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KWAS WALPROINOWY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A024CD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15412" w:rsidRDefault="006928FE" w:rsidP="0090546A">
            <w:pPr>
              <w:rPr>
                <w:sz w:val="20"/>
                <w:szCs w:val="20"/>
              </w:rPr>
            </w:pPr>
            <w:r w:rsidRPr="00715412">
              <w:rPr>
                <w:sz w:val="20"/>
                <w:szCs w:val="20"/>
              </w:rPr>
              <w:t>GENTAMYCYNA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1541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71541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15412" w:rsidRDefault="006928FE" w:rsidP="0090546A">
            <w:pPr>
              <w:rPr>
                <w:sz w:val="20"/>
                <w:szCs w:val="20"/>
              </w:rPr>
            </w:pPr>
            <w:r w:rsidRPr="00715412">
              <w:rPr>
                <w:sz w:val="20"/>
                <w:szCs w:val="20"/>
              </w:rPr>
              <w:lastRenderedPageBreak/>
              <w:t>WANKOMYCYNA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1541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71541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15412" w:rsidRDefault="006928FE" w:rsidP="0090546A">
            <w:pPr>
              <w:rPr>
                <w:sz w:val="20"/>
                <w:szCs w:val="20"/>
              </w:rPr>
            </w:pPr>
            <w:r w:rsidRPr="00715412">
              <w:rPr>
                <w:sz w:val="20"/>
                <w:szCs w:val="20"/>
              </w:rPr>
              <w:t>DIGOKSYNA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1541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71541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CERULOPLAZMINA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07636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MIEDŹ (surowica)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07636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METHEMOGLOBINA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Elektroforeza białek (surowica)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07636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Elektroforeza białek (mocz)</w:t>
            </w:r>
          </w:p>
          <w:p w:rsidR="006928FE" w:rsidRPr="00DE77A0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DE77A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DE77A0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07636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rPr>
          <w:trHeight w:val="6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DEHYDROGENAZA MLECZANOWA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LIPAZA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WAPŃ ZJONIZOWANY (ISE)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FOSFATAZA KWAŚNA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r>
              <w:rPr>
                <w:sz w:val="16"/>
                <w:szCs w:val="16"/>
              </w:rPr>
              <w:t>Oferent dostarcza stabilizator  do ACP. Cena badania zawiera koszt stabilizatora</w:t>
            </w: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KWAS FOLIOWY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F7C12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FERRYTYNA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TRANSFERYNA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IMMUNOGLOBULINA </w:t>
            </w:r>
            <w:proofErr w:type="spellStart"/>
            <w:r w:rsidRPr="00254F32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335BA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IMMUNOGLOBULINA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335BA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IMMUNOGLOBULINA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335BA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ANTYKOAGULANT TOCZNIOWY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335BA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P/C p. KARDIOLIPINIE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  <w:r w:rsidRPr="00254F32">
              <w:rPr>
                <w:sz w:val="20"/>
                <w:szCs w:val="20"/>
              </w:rPr>
              <w:t xml:space="preserve">,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1335BA" w:rsidRDefault="006928FE" w:rsidP="0090546A">
            <w:pPr>
              <w:rPr>
                <w:sz w:val="16"/>
                <w:szCs w:val="16"/>
              </w:rPr>
            </w:pPr>
          </w:p>
        </w:tc>
      </w:tr>
      <w:tr w:rsidR="006928FE" w:rsidRPr="00E16664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lastRenderedPageBreak/>
              <w:t>FIBRYNOGEN</w:t>
            </w:r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F141D6" w:rsidRDefault="006928FE" w:rsidP="0090546A">
            <w:pPr>
              <w:rPr>
                <w:sz w:val="16"/>
                <w:szCs w:val="16"/>
              </w:rPr>
            </w:pPr>
            <w:r w:rsidRPr="00F141D6">
              <w:rPr>
                <w:sz w:val="16"/>
                <w:szCs w:val="16"/>
              </w:rPr>
              <w:t>Oferent zapewnia możliwość pobrania materiału do badania, od pacjenta w siedzibie Oferenta. Cena badania zawiera koszt pobrania.</w:t>
            </w:r>
          </w:p>
        </w:tc>
      </w:tr>
      <w:tr w:rsidR="006928FE" w:rsidRPr="000B7083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0B7083">
              <w:rPr>
                <w:sz w:val="20"/>
                <w:szCs w:val="20"/>
              </w:rPr>
              <w:t>HIV (PCR)</w:t>
            </w:r>
            <w:r w:rsidRPr="00254F32">
              <w:rPr>
                <w:sz w:val="20"/>
                <w:szCs w:val="20"/>
              </w:rPr>
              <w:t xml:space="preserve"> test potwierdzający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rPr>
                <w:sz w:val="20"/>
                <w:szCs w:val="20"/>
              </w:rPr>
            </w:pPr>
            <w:r w:rsidRPr="000B708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0B7083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rPr>
                <w:sz w:val="20"/>
                <w:szCs w:val="20"/>
              </w:rPr>
            </w:pPr>
            <w:r w:rsidRPr="000B7083">
              <w:rPr>
                <w:sz w:val="20"/>
                <w:szCs w:val="20"/>
              </w:rPr>
              <w:t>RNA HCV (PCR)</w:t>
            </w:r>
            <w:r w:rsidRPr="00254F32">
              <w:rPr>
                <w:sz w:val="20"/>
                <w:szCs w:val="20"/>
              </w:rPr>
              <w:t xml:space="preserve"> test potwierdzający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rPr>
                <w:sz w:val="20"/>
                <w:szCs w:val="20"/>
              </w:rPr>
            </w:pPr>
            <w:r w:rsidRPr="000B7083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0B7083" w:rsidRDefault="006928FE" w:rsidP="0090546A">
            <w:pPr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proofErr w:type="spellStart"/>
            <w:r w:rsidRPr="00254F32">
              <w:rPr>
                <w:sz w:val="20"/>
                <w:szCs w:val="20"/>
              </w:rPr>
              <w:t>HBs</w:t>
            </w:r>
            <w:proofErr w:type="spellEnd"/>
            <w:r w:rsidRPr="00254F32">
              <w:rPr>
                <w:sz w:val="20"/>
                <w:szCs w:val="20"/>
              </w:rPr>
              <w:t xml:space="preserve"> Ag test potwierdzający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proofErr w:type="spellStart"/>
            <w:r w:rsidRPr="00254F32">
              <w:rPr>
                <w:sz w:val="20"/>
                <w:szCs w:val="20"/>
              </w:rPr>
              <w:t>HBe</w:t>
            </w:r>
            <w:proofErr w:type="spellEnd"/>
            <w:r w:rsidRPr="00254F32">
              <w:rPr>
                <w:sz w:val="20"/>
                <w:szCs w:val="20"/>
              </w:rPr>
              <w:t xml:space="preserve"> Ag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Anty- </w:t>
            </w:r>
            <w:proofErr w:type="spellStart"/>
            <w:r w:rsidRPr="00254F32">
              <w:rPr>
                <w:sz w:val="20"/>
                <w:szCs w:val="20"/>
              </w:rPr>
              <w:t>HBe</w:t>
            </w:r>
            <w:proofErr w:type="spellEnd"/>
            <w:r w:rsidRPr="00254F32">
              <w:rPr>
                <w:sz w:val="20"/>
                <w:szCs w:val="20"/>
              </w:rPr>
              <w:t xml:space="preserve">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proofErr w:type="spellStart"/>
            <w:r w:rsidRPr="00254F32">
              <w:rPr>
                <w:sz w:val="20"/>
                <w:szCs w:val="20"/>
              </w:rPr>
              <w:t>Anty-HBc</w:t>
            </w:r>
            <w:proofErr w:type="spellEnd"/>
            <w:r w:rsidRPr="00254F32">
              <w:rPr>
                <w:sz w:val="20"/>
                <w:szCs w:val="20"/>
              </w:rPr>
              <w:t xml:space="preserve"> </w:t>
            </w:r>
            <w:proofErr w:type="spellStart"/>
            <w:r w:rsidRPr="00254F32">
              <w:rPr>
                <w:sz w:val="20"/>
                <w:szCs w:val="20"/>
              </w:rPr>
              <w:t>–tota</w:t>
            </w:r>
            <w:proofErr w:type="spellEnd"/>
            <w:r w:rsidRPr="00254F32">
              <w:rPr>
                <w:sz w:val="20"/>
                <w:szCs w:val="20"/>
              </w:rPr>
              <w:t>l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Anty –</w:t>
            </w:r>
            <w:proofErr w:type="spellStart"/>
            <w:r w:rsidRPr="00254F32">
              <w:rPr>
                <w:sz w:val="20"/>
                <w:szCs w:val="20"/>
              </w:rPr>
              <w:t>HBc</w:t>
            </w:r>
            <w:proofErr w:type="spellEnd"/>
            <w:r w:rsidRPr="00254F32">
              <w:rPr>
                <w:sz w:val="20"/>
                <w:szCs w:val="20"/>
              </w:rPr>
              <w:t xml:space="preserve">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  <w:r w:rsidRPr="00254F32">
              <w:rPr>
                <w:sz w:val="20"/>
                <w:szCs w:val="20"/>
              </w:rPr>
              <w:t xml:space="preserve"> ilościowy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Anty - HAV Total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Anty – HAV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  <w:r w:rsidRPr="00254F32">
              <w:rPr>
                <w:sz w:val="20"/>
                <w:szCs w:val="20"/>
              </w:rPr>
              <w:t xml:space="preserve"> ilościowy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HSV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  <w:r w:rsidRPr="00254F32">
              <w:rPr>
                <w:sz w:val="20"/>
                <w:szCs w:val="20"/>
              </w:rPr>
              <w:t xml:space="preserve">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HSV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  <w:r w:rsidRPr="00254F32">
              <w:rPr>
                <w:sz w:val="20"/>
                <w:szCs w:val="20"/>
              </w:rPr>
              <w:t xml:space="preserve">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BRUCELOZA</w:t>
            </w:r>
            <w:r w:rsidRPr="00254F32">
              <w:rPr>
                <w:sz w:val="20"/>
                <w:szCs w:val="20"/>
              </w:rPr>
              <w:t xml:space="preserve">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BRUCELOZA</w:t>
            </w:r>
            <w:r w:rsidRPr="00254F32">
              <w:rPr>
                <w:sz w:val="20"/>
                <w:szCs w:val="20"/>
              </w:rPr>
              <w:t xml:space="preserve">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ERSINIA ENTEROCOLITICA</w:t>
            </w:r>
            <w:r w:rsidRPr="00254F32">
              <w:rPr>
                <w:sz w:val="20"/>
                <w:szCs w:val="20"/>
              </w:rPr>
              <w:t xml:space="preserve"> </w:t>
            </w:r>
            <w:proofErr w:type="spellStart"/>
            <w:r w:rsidRPr="00254F32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230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ERSINIA ENTEROCOLITICA</w:t>
            </w:r>
            <w:r w:rsidRPr="00254F32">
              <w:rPr>
                <w:sz w:val="20"/>
                <w:szCs w:val="20"/>
              </w:rPr>
              <w:t xml:space="preserve">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ERSINIA ENTEROCOLITICA</w:t>
            </w:r>
            <w:r w:rsidRPr="00254F32">
              <w:rPr>
                <w:sz w:val="20"/>
                <w:szCs w:val="20"/>
              </w:rPr>
              <w:t xml:space="preserve">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MYCOPLASMA PNEUMONIAE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MYCOPLASMA PNEUMONIAE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MYCOPLASMA PNEUMONIAE </w:t>
            </w:r>
            <w:proofErr w:type="spellStart"/>
            <w:r w:rsidRPr="00254F32">
              <w:rPr>
                <w:sz w:val="20"/>
                <w:szCs w:val="20"/>
              </w:rPr>
              <w:t>IgA</w:t>
            </w:r>
            <w:proofErr w:type="spellEnd"/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CHLAMYDIA PNEUMONIAE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lastRenderedPageBreak/>
              <w:t xml:space="preserve">CHLAMYDIA PNEUMONIAE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CHLAMYDIA PNEUMONIAE </w:t>
            </w:r>
            <w:proofErr w:type="spellStart"/>
            <w:r w:rsidRPr="00254F32">
              <w:rPr>
                <w:sz w:val="20"/>
                <w:szCs w:val="20"/>
              </w:rPr>
              <w:t>IgA</w:t>
            </w:r>
            <w:proofErr w:type="spellEnd"/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CHLAMYDIA TRACHOMATIS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CHLAMYDIA TRACHOMATIS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CHLAMYDIA TRACHOMATIS </w:t>
            </w:r>
            <w:proofErr w:type="spellStart"/>
            <w:r w:rsidRPr="00254F32">
              <w:rPr>
                <w:sz w:val="20"/>
                <w:szCs w:val="20"/>
              </w:rPr>
              <w:t>IgA</w:t>
            </w:r>
            <w:proofErr w:type="spellEnd"/>
          </w:p>
          <w:p w:rsidR="006928FE" w:rsidRPr="00254F32" w:rsidRDefault="006928FE" w:rsidP="009054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205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KRZTUSIEC </w:t>
            </w:r>
            <w:proofErr w:type="spellStart"/>
            <w:r w:rsidRPr="00254F32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KRZTUSIEC </w:t>
            </w:r>
            <w:proofErr w:type="spellStart"/>
            <w:r w:rsidRPr="00254F32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 xml:space="preserve">KRZTUSIEC </w:t>
            </w:r>
            <w:proofErr w:type="spellStart"/>
            <w:r w:rsidRPr="00254F32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KIŁA FTA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KIŁA TPHA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KIŁA FTA ABS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 w:rsidRPr="00254F3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28FE" w:rsidRPr="00254F32" w:rsidTr="0090546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TOXOCARA CANIS 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254F32" w:rsidRDefault="006928FE" w:rsidP="0090546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6928FE" w:rsidRPr="005F6C7E" w:rsidTr="0090546A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6928FE" w:rsidRPr="005F6C7E" w:rsidRDefault="006928FE" w:rsidP="0090546A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>
              <w:rPr>
                <w:b/>
              </w:rPr>
              <w:t>2</w:t>
            </w:r>
            <w:r w:rsidRPr="005F6C7E">
              <w:rPr>
                <w:b/>
              </w:rPr>
              <w:t xml:space="preserve"> </w:t>
            </w:r>
          </w:p>
        </w:tc>
      </w:tr>
    </w:tbl>
    <w:p w:rsidR="006928FE" w:rsidRDefault="006928FE" w:rsidP="006928FE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6928FE" w:rsidRPr="00B06CF0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8E007A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928FE" w:rsidRPr="00B06CF0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6928FE" w:rsidRPr="00E16664" w:rsidTr="0090546A">
        <w:trPr>
          <w:trHeight w:val="658"/>
        </w:trPr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P/C PRZECIW TRANSGLUTAMINAZIE TKANKOWEJ</w:t>
            </w:r>
          </w:p>
        </w:tc>
      </w:tr>
      <w:tr w:rsidR="006928FE" w:rsidRPr="00E16664" w:rsidTr="0090546A">
        <w:trPr>
          <w:trHeight w:val="65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roofErr w:type="spellStart"/>
            <w:r>
              <w:t>Anty-tTG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roofErr w:type="spellStart"/>
            <w:r>
              <w:t>Anty-tTG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P/C PRZECIWGLIDYNOWE</w:t>
            </w:r>
          </w:p>
        </w:tc>
      </w:tr>
      <w:tr w:rsidR="006928FE" w:rsidRPr="00E16664" w:rsidTr="0090546A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r>
              <w:t xml:space="preserve">AGA </w:t>
            </w:r>
            <w:proofErr w:type="spellStart"/>
            <w: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Default="006928FE" w:rsidP="0090546A">
            <w:r>
              <w:t xml:space="preserve">AGA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P/C PRZECIWENDOMYZIALNE</w:t>
            </w:r>
          </w:p>
        </w:tc>
      </w:tr>
      <w:tr w:rsidR="006928FE" w:rsidRPr="00E16664" w:rsidTr="0090546A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Default="006928FE" w:rsidP="0090546A">
            <w:r>
              <w:t xml:space="preserve">EMA </w:t>
            </w:r>
            <w:proofErr w:type="spellStart"/>
            <w: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Default="006928FE" w:rsidP="0090546A">
            <w:r>
              <w:t xml:space="preserve">EMA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pakietu:………………………………………..</w:t>
      </w:r>
    </w:p>
    <w:p w:rsidR="006928FE" w:rsidRDefault="006928FE" w:rsidP="006928FE">
      <w:pPr>
        <w:rPr>
          <w:b/>
        </w:rPr>
      </w:pP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W w:w="14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87"/>
      </w:tblGrid>
      <w:tr w:rsidR="006928FE" w:rsidRPr="005F6C7E" w:rsidTr="0090546A">
        <w:trPr>
          <w:trHeight w:val="319"/>
        </w:trPr>
        <w:tc>
          <w:tcPr>
            <w:tcW w:w="1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6928FE" w:rsidRPr="00F46A19" w:rsidRDefault="006928FE" w:rsidP="0090546A">
            <w:pPr>
              <w:rPr>
                <w:b/>
              </w:rPr>
            </w:pPr>
            <w:r w:rsidRPr="00F46A19">
              <w:rPr>
                <w:b/>
              </w:rPr>
              <w:lastRenderedPageBreak/>
              <w:t xml:space="preserve">Pakiet Nr </w:t>
            </w:r>
            <w:r>
              <w:rPr>
                <w:b/>
              </w:rPr>
              <w:t>3</w:t>
            </w:r>
            <w:r w:rsidRPr="00F46A19">
              <w:rPr>
                <w:b/>
              </w:rPr>
              <w:t xml:space="preserve"> </w:t>
            </w:r>
          </w:p>
        </w:tc>
      </w:tr>
    </w:tbl>
    <w:p w:rsidR="006928FE" w:rsidRDefault="006928FE" w:rsidP="006928FE">
      <w:pPr>
        <w:rPr>
          <w:b/>
          <w:szCs w:val="20"/>
        </w:rPr>
      </w:pPr>
    </w:p>
    <w:tbl>
      <w:tblPr>
        <w:tblW w:w="14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8"/>
        <w:gridCol w:w="1834"/>
        <w:gridCol w:w="1834"/>
        <w:gridCol w:w="1099"/>
        <w:gridCol w:w="1100"/>
        <w:gridCol w:w="1208"/>
        <w:gridCol w:w="3186"/>
        <w:gridCol w:w="1848"/>
        <w:gridCol w:w="1850"/>
      </w:tblGrid>
      <w:tr w:rsidR="006928FE" w:rsidRPr="00B06CF0" w:rsidTr="0090546A">
        <w:trPr>
          <w:trHeight w:val="5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8E007A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  <w:r>
              <w:rPr>
                <w:b/>
                <w:sz w:val="20"/>
                <w:szCs w:val="20"/>
              </w:rPr>
              <w:t xml:space="preserve"> (z wyłączeniem przypadków niewykonywania)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Bakter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Mykolog.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Beztlenow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GARDŁA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JAMY USTNEJ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NOSA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MIGDAŁKÓW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UCHA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WORKA SPOJÓWKOWEGO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PĘPKA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ZE ZMIANY SKÓRNEJ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RANY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OWRZODZENIA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CZYRAKA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ZE STOPY CUKRZYCOWEJ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ODLEŻYNY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CEWKI MOCZOWEJ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SPOD NAPLETKA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PRZEDSIONKA POCHWY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POCHWY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ODBYTU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RURKI TRACHEOTOMIJNEJ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POCHWY (GBS)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ODBYTU (GBS)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57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ODBYTU (SALMENELLA/SHIGELLA)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576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804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CEWKI MOCZOWEJ (MYCOPLASMA HOM./UREAPLASMA SPP.)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804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7F6B7E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KANAŁU SZYJKI MACICY</w:t>
            </w:r>
          </w:p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(MYCOPLASMA HOM./UREAPLASMA SPP.)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6B7E">
              <w:rPr>
                <w:sz w:val="20"/>
                <w:szCs w:val="20"/>
              </w:rPr>
              <w:t>ynik</w:t>
            </w:r>
            <w:r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 dodatni z antybiogramem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CLOSTRIDIUM DIFFICILE (ANTYGEN GDH I TOKSYNA A/B W KALE)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CHLAMYDIA TRACHOMATIS ANTYGEN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MOCZU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6B7E">
              <w:rPr>
                <w:sz w:val="20"/>
                <w:szCs w:val="20"/>
              </w:rPr>
              <w:t>ynik</w:t>
            </w:r>
            <w:r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 dodatni z antybiogramem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POSIEW KAŁU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PLWOCINY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6B7E">
              <w:rPr>
                <w:sz w:val="20"/>
                <w:szCs w:val="20"/>
              </w:rPr>
              <w:t>ynik</w:t>
            </w:r>
            <w:r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 dodatni z antybiogramem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POSIEW NASIENIA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ROPY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6B7E">
              <w:rPr>
                <w:sz w:val="20"/>
                <w:szCs w:val="20"/>
              </w:rPr>
              <w:t>ynik</w:t>
            </w:r>
            <w:r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 dodatni z antybiogramem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POSIEW PŁYNU STAWOWEGO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KAŁU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(SALMENELLA/SHIGELLA)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6B7E">
              <w:rPr>
                <w:sz w:val="20"/>
                <w:szCs w:val="20"/>
              </w:rPr>
              <w:t>ynik</w:t>
            </w:r>
            <w:r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 dodatni z antybiogramem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POSIEW/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INNY MATERIAŁ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  <w:tr w:rsidR="006928FE" w:rsidRPr="00B06CF0" w:rsidTr="0090546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4D7AE2" w:rsidRDefault="006928FE" w:rsidP="0090546A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</w:p>
        </w:tc>
      </w:tr>
    </w:tbl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r>
        <w:t>Wartość pakietu:………………………………………..</w:t>
      </w: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6928FE" w:rsidRPr="005F6C7E" w:rsidTr="0090546A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6928FE" w:rsidRPr="005F6C7E" w:rsidRDefault="006928FE" w:rsidP="0090546A">
            <w:pPr>
              <w:rPr>
                <w:b/>
              </w:rPr>
            </w:pPr>
            <w:r w:rsidRPr="005F6C7E">
              <w:rPr>
                <w:b/>
              </w:rPr>
              <w:t xml:space="preserve">Pakiet Nr </w:t>
            </w:r>
            <w:r>
              <w:rPr>
                <w:b/>
              </w:rPr>
              <w:t>4</w:t>
            </w:r>
          </w:p>
        </w:tc>
      </w:tr>
    </w:tbl>
    <w:p w:rsidR="006928FE" w:rsidRDefault="006928FE" w:rsidP="006928FE">
      <w:pPr>
        <w:rPr>
          <w:b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2965"/>
      </w:tblGrid>
      <w:tr w:rsidR="006928FE" w:rsidRPr="00B06CF0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8E007A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928FE" w:rsidRPr="00B06CF0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6928FE" w:rsidRPr="00E16664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5903AC" w:rsidRDefault="006928FE" w:rsidP="0090546A">
            <w:pPr>
              <w:rPr>
                <w:b/>
              </w:rPr>
            </w:pPr>
            <w:r w:rsidRPr="005903AC">
              <w:rPr>
                <w:b/>
              </w:rPr>
              <w:t>Badanie histopatologiczne 1 wycinek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E16664" w:rsidRDefault="006928FE" w:rsidP="0090546A">
            <w:pPr>
              <w:spacing w:line="360" w:lineRule="auto"/>
              <w:jc w:val="center"/>
            </w:pPr>
            <w:r>
              <w:t>1800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  <w:tr w:rsidR="006928FE" w:rsidRPr="00E16664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Default="006928FE" w:rsidP="0090546A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5903AC" w:rsidRDefault="006928FE" w:rsidP="0090546A">
            <w:pPr>
              <w:rPr>
                <w:b/>
              </w:rPr>
            </w:pPr>
            <w:r w:rsidRPr="005903AC">
              <w:rPr>
                <w:b/>
              </w:rPr>
              <w:t>Badania immunohistochemiczne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pakietu:………………………………………..</w:t>
      </w: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Pr="008D7F0D" w:rsidRDefault="006928FE" w:rsidP="006928FE">
      <w:r w:rsidRPr="008D7F0D">
        <w:t>Czas oczekiwania na realizację badania:………………</w:t>
      </w: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6928FE" w:rsidRPr="005F6C7E" w:rsidTr="0090546A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6928FE" w:rsidRPr="005F6C7E" w:rsidRDefault="006928FE" w:rsidP="0090546A">
            <w:pPr>
              <w:rPr>
                <w:b/>
              </w:rPr>
            </w:pPr>
            <w:r w:rsidRPr="005F6C7E">
              <w:rPr>
                <w:b/>
              </w:rPr>
              <w:t xml:space="preserve">Pakiet Nr </w:t>
            </w:r>
            <w:r>
              <w:rPr>
                <w:b/>
              </w:rPr>
              <w:t>5</w:t>
            </w:r>
          </w:p>
        </w:tc>
      </w:tr>
    </w:tbl>
    <w:p w:rsidR="006928FE" w:rsidRDefault="006928FE" w:rsidP="006928FE">
      <w:pPr>
        <w:rPr>
          <w:b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2965"/>
      </w:tblGrid>
      <w:tr w:rsidR="006928FE" w:rsidRPr="00B06CF0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8E007A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928FE" w:rsidRPr="00B06CF0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6928FE" w:rsidRPr="00E16664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5903AC" w:rsidRDefault="006928FE" w:rsidP="0090546A">
            <w:pPr>
              <w:rPr>
                <w:b/>
              </w:rPr>
            </w:pPr>
            <w:r w:rsidRPr="005903AC">
              <w:rPr>
                <w:b/>
              </w:rPr>
              <w:t>Badanie cytologiczne (szyjka macicy)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E16664" w:rsidRDefault="006928FE" w:rsidP="0090546A">
            <w:pPr>
              <w:spacing w:line="360" w:lineRule="auto"/>
              <w:jc w:val="center"/>
            </w:pPr>
            <w: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pakietu:………………………………………..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Pr="008D7F0D" w:rsidRDefault="006928FE" w:rsidP="006928FE">
      <w:r w:rsidRPr="008D7F0D">
        <w:t>Czas oczekiwania na realizację badania:………………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6928FE" w:rsidRPr="005F6C7E" w:rsidTr="0090546A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6928FE" w:rsidRPr="005F6C7E" w:rsidRDefault="006928FE" w:rsidP="0090546A">
            <w:pPr>
              <w:rPr>
                <w:b/>
              </w:rPr>
            </w:pPr>
            <w:r w:rsidRPr="005F6C7E">
              <w:rPr>
                <w:b/>
              </w:rPr>
              <w:t xml:space="preserve">Pakiet Nr </w:t>
            </w:r>
            <w:r>
              <w:rPr>
                <w:b/>
              </w:rPr>
              <w:t>6</w:t>
            </w:r>
          </w:p>
        </w:tc>
      </w:tr>
    </w:tbl>
    <w:p w:rsidR="006928FE" w:rsidRDefault="006928FE" w:rsidP="006928FE">
      <w:pPr>
        <w:rPr>
          <w:b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2965"/>
      </w:tblGrid>
      <w:tr w:rsidR="006928FE" w:rsidRPr="00B06CF0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8E007A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928FE" w:rsidRPr="00B06CF0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6928FE" w:rsidRPr="00E16664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5903AC" w:rsidRDefault="006928FE" w:rsidP="0090546A">
            <w:pPr>
              <w:rPr>
                <w:b/>
              </w:rPr>
            </w:pPr>
            <w:r w:rsidRPr="005903AC">
              <w:rPr>
                <w:b/>
              </w:rPr>
              <w:t>Nasienia – badanie fizyko-morfologiczne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E16664" w:rsidRDefault="006928FE" w:rsidP="0090546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pakietu:………………………………………..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Pr="008D7F0D" w:rsidRDefault="006928FE" w:rsidP="006928FE">
      <w:r w:rsidRPr="008D7F0D">
        <w:t>Czas oczekiwania na realizację badania:………………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6928FE" w:rsidRPr="005F6C7E" w:rsidTr="0090546A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6928FE" w:rsidRPr="005F6C7E" w:rsidRDefault="006928FE" w:rsidP="0090546A">
            <w:pPr>
              <w:rPr>
                <w:b/>
              </w:rPr>
            </w:pPr>
            <w:r w:rsidRPr="005F6C7E">
              <w:rPr>
                <w:b/>
              </w:rPr>
              <w:t xml:space="preserve">Pakiet Nr </w:t>
            </w:r>
            <w:r>
              <w:rPr>
                <w:b/>
              </w:rPr>
              <w:t>7</w:t>
            </w:r>
          </w:p>
        </w:tc>
      </w:tr>
    </w:tbl>
    <w:p w:rsidR="006928FE" w:rsidRDefault="006928FE" w:rsidP="006928FE">
      <w:pPr>
        <w:rPr>
          <w:b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2823"/>
      </w:tblGrid>
      <w:tr w:rsidR="006928FE" w:rsidRPr="00B06CF0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8E007A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FE" w:rsidRPr="00B06CF0" w:rsidRDefault="006928FE" w:rsidP="009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928FE" w:rsidRPr="00B06CF0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8E007A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6928FE" w:rsidRPr="00E16664" w:rsidTr="009054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5903AC" w:rsidRDefault="006928FE" w:rsidP="0090546A">
            <w:pPr>
              <w:rPr>
                <w:b/>
              </w:rPr>
            </w:pPr>
            <w:r w:rsidRPr="005903AC">
              <w:rPr>
                <w:b/>
              </w:rPr>
              <w:t>BADANIE CYTOLOGICZNE MOCZU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FE" w:rsidRPr="00E16664" w:rsidRDefault="006928FE" w:rsidP="0090546A">
            <w:pPr>
              <w:spacing w:line="360" w:lineRule="auto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pakietu:………………………………………..</w:t>
      </w:r>
    </w:p>
    <w:p w:rsidR="006928FE" w:rsidRDefault="006928FE" w:rsidP="006928FE">
      <w:pPr>
        <w:rPr>
          <w:b/>
        </w:rPr>
      </w:pPr>
    </w:p>
    <w:p w:rsidR="006928FE" w:rsidRDefault="006928FE" w:rsidP="006928FE">
      <w:pPr>
        <w:rPr>
          <w:b/>
        </w:rPr>
      </w:pPr>
    </w:p>
    <w:p w:rsidR="006928FE" w:rsidRDefault="006928FE" w:rsidP="006928FE"/>
    <w:p w:rsidR="006928FE" w:rsidRPr="008D7F0D" w:rsidRDefault="006928FE" w:rsidP="006928FE">
      <w:r w:rsidRPr="008D7F0D">
        <w:t>Czas oczekiwania na realizację badania:………………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pPr w:leftFromText="141" w:rightFromText="141" w:vertAnchor="text" w:horzAnchor="margin" w:tblpY="5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6928FE" w:rsidTr="0090546A">
        <w:tc>
          <w:tcPr>
            <w:tcW w:w="14283" w:type="dxa"/>
            <w:shd w:val="clear" w:color="auto" w:fill="B685DB"/>
            <w:hideMark/>
          </w:tcPr>
          <w:p w:rsidR="006928FE" w:rsidRPr="005F2BEB" w:rsidRDefault="006928FE" w:rsidP="0090546A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8</w:t>
            </w: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tbl>
      <w:tblPr>
        <w:tblStyle w:val="Tabela-Siatka"/>
        <w:tblpPr w:leftFromText="141" w:rightFromText="141" w:vertAnchor="page" w:horzAnchor="margin" w:tblpY="2266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6928FE" w:rsidRPr="00373EE1" w:rsidTr="0090546A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</w:p>
          <w:p w:rsidR="006928FE" w:rsidRPr="00373EE1" w:rsidRDefault="006928FE" w:rsidP="0090546A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6928FE" w:rsidRPr="00373EE1" w:rsidRDefault="006928FE" w:rsidP="0090546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28FE" w:rsidRPr="00373EE1" w:rsidTr="0090546A">
        <w:trPr>
          <w:trHeight w:val="309"/>
        </w:trPr>
        <w:tc>
          <w:tcPr>
            <w:tcW w:w="534" w:type="dxa"/>
          </w:tcPr>
          <w:p w:rsidR="006928FE" w:rsidRPr="00373EE1" w:rsidRDefault="006928FE" w:rsidP="0090546A">
            <w:pPr>
              <w:jc w:val="right"/>
            </w:pPr>
            <w:r>
              <w:t>1</w:t>
            </w:r>
          </w:p>
        </w:tc>
        <w:tc>
          <w:tcPr>
            <w:tcW w:w="4961" w:type="dxa"/>
            <w:vAlign w:val="bottom"/>
          </w:tcPr>
          <w:p w:rsidR="006928FE" w:rsidRDefault="006928FE" w:rsidP="0090546A">
            <w:pPr>
              <w:rPr>
                <w:b/>
              </w:rPr>
            </w:pPr>
            <w:r w:rsidRPr="007B2324">
              <w:rPr>
                <w:b/>
              </w:rPr>
              <w:t xml:space="preserve">BAC </w:t>
            </w:r>
            <w:r>
              <w:rPr>
                <w:b/>
              </w:rPr>
              <w:t>tarczycy (pobrani i badanie materiału</w:t>
            </w:r>
            <w:r w:rsidRPr="007B2324">
              <w:rPr>
                <w:b/>
              </w:rPr>
              <w:t>)</w:t>
            </w:r>
          </w:p>
          <w:p w:rsidR="006928FE" w:rsidRPr="007B2324" w:rsidRDefault="006928FE" w:rsidP="0090546A">
            <w:pPr>
              <w:rPr>
                <w:b/>
              </w:rPr>
            </w:pPr>
          </w:p>
        </w:tc>
        <w:tc>
          <w:tcPr>
            <w:tcW w:w="1843" w:type="dxa"/>
          </w:tcPr>
          <w:p w:rsidR="006928FE" w:rsidRPr="00373EE1" w:rsidRDefault="006928FE" w:rsidP="0090546A">
            <w:pPr>
              <w:jc w:val="center"/>
            </w:pPr>
            <w:r>
              <w:t>120</w:t>
            </w: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</w:tcPr>
          <w:p w:rsidR="006928FE" w:rsidRPr="00373EE1" w:rsidRDefault="006928FE" w:rsidP="0090546A">
            <w:pPr>
              <w:jc w:val="center"/>
            </w:pPr>
          </w:p>
        </w:tc>
      </w:tr>
      <w:tr w:rsidR="006928FE" w:rsidRPr="00373EE1" w:rsidTr="0090546A">
        <w:tc>
          <w:tcPr>
            <w:tcW w:w="534" w:type="dxa"/>
          </w:tcPr>
          <w:p w:rsidR="006928FE" w:rsidRPr="00373EE1" w:rsidRDefault="006928FE" w:rsidP="0090546A">
            <w:pPr>
              <w:jc w:val="right"/>
            </w:pPr>
            <w:r>
              <w:t>2</w:t>
            </w:r>
          </w:p>
        </w:tc>
        <w:tc>
          <w:tcPr>
            <w:tcW w:w="4961" w:type="dxa"/>
            <w:vAlign w:val="bottom"/>
          </w:tcPr>
          <w:p w:rsidR="006928FE" w:rsidRDefault="006928FE" w:rsidP="0090546A">
            <w:pPr>
              <w:rPr>
                <w:b/>
              </w:rPr>
            </w:pPr>
            <w:r>
              <w:rPr>
                <w:b/>
              </w:rPr>
              <w:t>BAC cienkoigłowa narządu (pobranie i badanie materiału)</w:t>
            </w:r>
          </w:p>
          <w:p w:rsidR="006928FE" w:rsidRPr="00373EE1" w:rsidRDefault="006928FE" w:rsidP="0090546A">
            <w:pPr>
              <w:rPr>
                <w:b/>
              </w:rPr>
            </w:pPr>
          </w:p>
        </w:tc>
        <w:tc>
          <w:tcPr>
            <w:tcW w:w="1843" w:type="dxa"/>
          </w:tcPr>
          <w:p w:rsidR="006928FE" w:rsidRPr="00373EE1" w:rsidRDefault="006928FE" w:rsidP="0090546A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</w:tcPr>
          <w:p w:rsidR="006928FE" w:rsidRPr="00373EE1" w:rsidRDefault="006928FE" w:rsidP="0090546A">
            <w:pPr>
              <w:jc w:val="center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pakietu:……………………..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Czas oczekiwania na realizację badania:…………………………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pPr w:leftFromText="141" w:rightFromText="141" w:vertAnchor="text" w:horzAnchor="margin" w:tblpY="17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6928FE" w:rsidTr="0090546A">
        <w:tc>
          <w:tcPr>
            <w:tcW w:w="14283" w:type="dxa"/>
            <w:shd w:val="clear" w:color="auto" w:fill="B685DB"/>
            <w:hideMark/>
          </w:tcPr>
          <w:p w:rsidR="006928FE" w:rsidRPr="005F2BEB" w:rsidRDefault="006928FE" w:rsidP="0090546A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9</w:t>
            </w: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Style w:val="Tabela-Siatka"/>
        <w:tblpPr w:leftFromText="141" w:rightFromText="141" w:vertAnchor="page" w:horzAnchor="margin" w:tblpY="2476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6928FE" w:rsidRPr="00373EE1" w:rsidTr="0090546A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</w:p>
          <w:p w:rsidR="006928FE" w:rsidRPr="00373EE1" w:rsidRDefault="006928FE" w:rsidP="0090546A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6928FE" w:rsidRPr="00373EE1" w:rsidRDefault="006928FE" w:rsidP="0090546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28FE" w:rsidRPr="00373EE1" w:rsidTr="0090546A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928FE" w:rsidRDefault="006928FE" w:rsidP="0090546A">
            <w:pPr>
              <w:rPr>
                <w:b/>
              </w:rPr>
            </w:pPr>
            <w:r>
              <w:rPr>
                <w:b/>
              </w:rPr>
              <w:t>Echokardiografia przezprzełykowa TEE</w:t>
            </w:r>
          </w:p>
          <w:p w:rsidR="006928FE" w:rsidRPr="007B2324" w:rsidRDefault="006928FE" w:rsidP="0090546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pakietu:……………………..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Czas oczekiwania na realizację badania:…………………………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pPr w:leftFromText="141" w:rightFromText="141" w:vertAnchor="text" w:horzAnchor="margin" w:tblpY="-5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6928FE" w:rsidTr="0090546A">
        <w:tc>
          <w:tcPr>
            <w:tcW w:w="14283" w:type="dxa"/>
            <w:shd w:val="clear" w:color="auto" w:fill="B685DB"/>
            <w:hideMark/>
          </w:tcPr>
          <w:p w:rsidR="006928FE" w:rsidRPr="005F2BEB" w:rsidRDefault="006928FE" w:rsidP="0090546A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10</w:t>
            </w: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Style w:val="Tabela-Siatka"/>
        <w:tblpPr w:leftFromText="141" w:rightFromText="141" w:vertAnchor="page" w:horzAnchor="margin" w:tblpY="2611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6928FE" w:rsidRPr="00373EE1" w:rsidTr="0090546A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</w:p>
          <w:p w:rsidR="006928FE" w:rsidRPr="00373EE1" w:rsidRDefault="006928FE" w:rsidP="0090546A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6928FE" w:rsidRPr="00373EE1" w:rsidRDefault="006928FE" w:rsidP="0090546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28FE" w:rsidRPr="00373EE1" w:rsidTr="0090546A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928FE" w:rsidRDefault="006928FE" w:rsidP="0090546A">
            <w:pPr>
              <w:rPr>
                <w:b/>
              </w:rPr>
            </w:pPr>
            <w:r>
              <w:rPr>
                <w:b/>
              </w:rPr>
              <w:t>Urografia</w:t>
            </w:r>
          </w:p>
          <w:p w:rsidR="006928FE" w:rsidRPr="007B2324" w:rsidRDefault="006928FE" w:rsidP="0090546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pakietu:……………………..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Czas oczekiwania na realizację badania:…………………………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pPr w:leftFromText="141" w:rightFromText="141" w:vertAnchor="text" w:horzAnchor="margin" w:tblpY="-1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6928FE" w:rsidTr="0090546A">
        <w:tc>
          <w:tcPr>
            <w:tcW w:w="14283" w:type="dxa"/>
            <w:shd w:val="clear" w:color="auto" w:fill="B685DB"/>
            <w:hideMark/>
          </w:tcPr>
          <w:p w:rsidR="006928FE" w:rsidRPr="005F2BEB" w:rsidRDefault="006928FE" w:rsidP="0090546A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11</w:t>
            </w: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Style w:val="Tabela-Siatka"/>
        <w:tblpPr w:leftFromText="141" w:rightFromText="141" w:vertAnchor="page" w:horzAnchor="margin" w:tblpY="2221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6928FE" w:rsidRPr="00373EE1" w:rsidTr="0090546A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</w:p>
          <w:p w:rsidR="006928FE" w:rsidRPr="00373EE1" w:rsidRDefault="006928FE" w:rsidP="0090546A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6928FE" w:rsidRPr="00373EE1" w:rsidRDefault="006928FE" w:rsidP="0090546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28FE" w:rsidRPr="00373EE1" w:rsidTr="0090546A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928FE" w:rsidRDefault="006928FE" w:rsidP="0090546A">
            <w:pPr>
              <w:rPr>
                <w:b/>
              </w:rPr>
            </w:pPr>
            <w:r>
              <w:rPr>
                <w:b/>
              </w:rPr>
              <w:t>RTG przezprzełykowe z kontrastem / skopia</w:t>
            </w:r>
          </w:p>
          <w:p w:rsidR="006928FE" w:rsidRPr="007B2324" w:rsidRDefault="006928FE" w:rsidP="0090546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pakietu:……………………..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Czas oczekiwania na realizację badania:…………………………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pPr w:leftFromText="141" w:rightFromText="141" w:vertAnchor="text" w:horzAnchor="margin" w:tblpY="19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6928FE" w:rsidTr="0090546A">
        <w:tc>
          <w:tcPr>
            <w:tcW w:w="14283" w:type="dxa"/>
            <w:shd w:val="clear" w:color="auto" w:fill="B685DB"/>
            <w:hideMark/>
          </w:tcPr>
          <w:p w:rsidR="006928FE" w:rsidRPr="005F2BEB" w:rsidRDefault="006928FE" w:rsidP="0090546A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12</w:t>
            </w: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Style w:val="Tabela-Siatka"/>
        <w:tblpPr w:leftFromText="141" w:rightFromText="141" w:vertAnchor="page" w:horzAnchor="margin" w:tblpY="2236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6928FE" w:rsidRPr="00373EE1" w:rsidTr="0090546A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</w:p>
          <w:p w:rsidR="006928FE" w:rsidRPr="00373EE1" w:rsidRDefault="006928FE" w:rsidP="0090546A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6928FE" w:rsidRPr="00373EE1" w:rsidRDefault="006928FE" w:rsidP="0090546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28FE" w:rsidRPr="00373EE1" w:rsidTr="0090546A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928FE" w:rsidRDefault="006928FE" w:rsidP="0090546A">
            <w:pPr>
              <w:rPr>
                <w:b/>
              </w:rPr>
            </w:pPr>
            <w:r>
              <w:rPr>
                <w:b/>
              </w:rPr>
              <w:t xml:space="preserve">Badanie </w:t>
            </w:r>
            <w:proofErr w:type="spellStart"/>
            <w:r>
              <w:rPr>
                <w:b/>
              </w:rPr>
              <w:t>urodynamiczne</w:t>
            </w:r>
            <w:proofErr w:type="spellEnd"/>
          </w:p>
          <w:p w:rsidR="006928FE" w:rsidRPr="007B2324" w:rsidRDefault="006928FE" w:rsidP="0090546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pakietu:……………………..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Czas oczekiwania na realizację badania:…………………………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pPr w:leftFromText="141" w:rightFromText="141" w:vertAnchor="text" w:horzAnchor="margin" w:tblpY="-7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6928FE" w:rsidTr="0090546A">
        <w:tc>
          <w:tcPr>
            <w:tcW w:w="14283" w:type="dxa"/>
            <w:shd w:val="clear" w:color="auto" w:fill="B685DB"/>
            <w:hideMark/>
          </w:tcPr>
          <w:p w:rsidR="006928FE" w:rsidRPr="005F2BEB" w:rsidRDefault="006928FE" w:rsidP="0090546A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13</w:t>
            </w:r>
          </w:p>
        </w:tc>
      </w:tr>
    </w:tbl>
    <w:p w:rsidR="006928FE" w:rsidRDefault="006928FE" w:rsidP="006928FE"/>
    <w:p w:rsidR="006928FE" w:rsidRDefault="006928FE" w:rsidP="006928FE"/>
    <w:tbl>
      <w:tblPr>
        <w:tblStyle w:val="Tabela-Siatka"/>
        <w:tblpPr w:leftFromText="141" w:rightFromText="141" w:vertAnchor="page" w:horzAnchor="margin" w:tblpY="2011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6928FE" w:rsidRPr="00373EE1" w:rsidTr="0090546A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</w:p>
          <w:p w:rsidR="006928FE" w:rsidRPr="00373EE1" w:rsidRDefault="006928FE" w:rsidP="0090546A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6928FE" w:rsidRPr="00373EE1" w:rsidRDefault="006928FE" w:rsidP="0090546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28FE" w:rsidRPr="00373EE1" w:rsidTr="0090546A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928FE" w:rsidRDefault="006928FE" w:rsidP="0090546A">
            <w:pPr>
              <w:rPr>
                <w:b/>
              </w:rPr>
            </w:pPr>
            <w:r>
              <w:rPr>
                <w:b/>
              </w:rPr>
              <w:t>Kapilaroskopia</w:t>
            </w:r>
          </w:p>
          <w:p w:rsidR="006928FE" w:rsidRPr="007B2324" w:rsidRDefault="006928FE" w:rsidP="0090546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pakietu:……………………..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Czas oczekiwania na realizację badania:…………………………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pPr w:leftFromText="141" w:rightFromText="141" w:vertAnchor="text" w:horzAnchor="margin" w:tblpY="-3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6928FE" w:rsidTr="0090546A">
        <w:tc>
          <w:tcPr>
            <w:tcW w:w="14283" w:type="dxa"/>
            <w:shd w:val="clear" w:color="auto" w:fill="B685DB"/>
            <w:hideMark/>
          </w:tcPr>
          <w:p w:rsidR="006928FE" w:rsidRPr="005F2BEB" w:rsidRDefault="006928FE" w:rsidP="0090546A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lastRenderedPageBreak/>
              <w:t xml:space="preserve">Pakiet Nr </w:t>
            </w:r>
            <w:r>
              <w:rPr>
                <w:b/>
                <w:lang w:eastAsia="en-US"/>
              </w:rPr>
              <w:t>14</w:t>
            </w: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Style w:val="Tabela-Siatka"/>
        <w:tblpPr w:leftFromText="141" w:rightFromText="141" w:vertAnchor="page" w:horzAnchor="margin" w:tblpY="2356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6928FE" w:rsidRPr="00373EE1" w:rsidTr="0090546A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</w:p>
          <w:p w:rsidR="006928FE" w:rsidRPr="00373EE1" w:rsidRDefault="006928FE" w:rsidP="0090546A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6928FE" w:rsidRPr="00373EE1" w:rsidRDefault="006928FE" w:rsidP="0090546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28FE" w:rsidRPr="00373EE1" w:rsidTr="0090546A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928FE" w:rsidRPr="007B2324" w:rsidRDefault="006928FE" w:rsidP="0090546A">
            <w:pPr>
              <w:rPr>
                <w:b/>
              </w:rPr>
            </w:pPr>
            <w:r>
              <w:rPr>
                <w:b/>
              </w:rPr>
              <w:t>Próba potowa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pakietu:……………………..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Czas oczekiwania na realizację badania:…………………………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pPr w:leftFromText="141" w:rightFromText="141" w:vertAnchor="text" w:horzAnchor="margin" w:tblpY="16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6928FE" w:rsidTr="0090546A">
        <w:tc>
          <w:tcPr>
            <w:tcW w:w="14283" w:type="dxa"/>
            <w:shd w:val="clear" w:color="auto" w:fill="B685DB"/>
            <w:hideMark/>
          </w:tcPr>
          <w:p w:rsidR="006928FE" w:rsidRPr="005F2BEB" w:rsidRDefault="006928FE" w:rsidP="0090546A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lastRenderedPageBreak/>
              <w:t xml:space="preserve">Pakiet Nr </w:t>
            </w:r>
            <w:r>
              <w:rPr>
                <w:b/>
                <w:lang w:eastAsia="en-US"/>
              </w:rPr>
              <w:t>15</w:t>
            </w: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tbl>
      <w:tblPr>
        <w:tblStyle w:val="Tabela-Siatka"/>
        <w:tblpPr w:leftFromText="141" w:rightFromText="141" w:vertAnchor="page" w:horzAnchor="margin" w:tblpY="2101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6928FE" w:rsidRPr="00373EE1" w:rsidTr="0090546A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Default="006928FE" w:rsidP="0090546A">
            <w:pPr>
              <w:jc w:val="center"/>
              <w:rPr>
                <w:b/>
              </w:rPr>
            </w:pPr>
          </w:p>
          <w:p w:rsidR="006928FE" w:rsidRPr="00373EE1" w:rsidRDefault="006928FE" w:rsidP="0090546A">
            <w:pPr>
              <w:jc w:val="center"/>
              <w:rPr>
                <w:b/>
              </w:rPr>
            </w:pPr>
            <w:r w:rsidRPr="00307B2D"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jc w:val="center"/>
              <w:rPr>
                <w:b/>
              </w:rPr>
            </w:pPr>
          </w:p>
          <w:p w:rsidR="006928FE" w:rsidRPr="00373EE1" w:rsidRDefault="006928FE" w:rsidP="0090546A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6928FE" w:rsidRPr="00373EE1" w:rsidRDefault="006928FE" w:rsidP="0090546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12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928FE" w:rsidRPr="00B06CF0" w:rsidRDefault="006928FE" w:rsidP="0090546A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28FE" w:rsidRPr="00373EE1" w:rsidTr="0090546A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928FE" w:rsidRPr="00373EE1" w:rsidRDefault="006928FE" w:rsidP="0090546A"/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Badanie psychologiczne dla kierowców pojazdów służbowych kat. B, 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</w:tr>
      <w:tr w:rsidR="006928FE" w:rsidRPr="00373EE1" w:rsidTr="0090546A">
        <w:trPr>
          <w:trHeight w:val="309"/>
        </w:trPr>
        <w:tc>
          <w:tcPr>
            <w:tcW w:w="534" w:type="dxa"/>
          </w:tcPr>
          <w:p w:rsidR="006928FE" w:rsidRPr="00373EE1" w:rsidRDefault="006928FE" w:rsidP="0090546A">
            <w:pPr>
              <w:jc w:val="right"/>
            </w:pPr>
            <w:r w:rsidRPr="00373EE1">
              <w:t>2</w:t>
            </w:r>
          </w:p>
        </w:tc>
        <w:tc>
          <w:tcPr>
            <w:tcW w:w="4961" w:type="dxa"/>
          </w:tcPr>
          <w:p w:rsidR="006928FE" w:rsidRPr="00373EE1" w:rsidRDefault="006928FE" w:rsidP="0090546A"/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Badanie psychologiczne dla operatorów wózków akumulatorowych</w:t>
            </w:r>
          </w:p>
        </w:tc>
        <w:tc>
          <w:tcPr>
            <w:tcW w:w="1843" w:type="dxa"/>
          </w:tcPr>
          <w:p w:rsidR="006928FE" w:rsidRPr="00373EE1" w:rsidRDefault="006928FE" w:rsidP="0090546A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</w:tcPr>
          <w:p w:rsidR="006928FE" w:rsidRPr="00373EE1" w:rsidRDefault="006928FE" w:rsidP="0090546A">
            <w:pPr>
              <w:jc w:val="center"/>
            </w:pPr>
          </w:p>
        </w:tc>
      </w:tr>
      <w:tr w:rsidR="006928FE" w:rsidRPr="00373EE1" w:rsidTr="0090546A">
        <w:tc>
          <w:tcPr>
            <w:tcW w:w="534" w:type="dxa"/>
          </w:tcPr>
          <w:p w:rsidR="006928FE" w:rsidRPr="00373EE1" w:rsidRDefault="006928FE" w:rsidP="0090546A">
            <w:pPr>
              <w:jc w:val="right"/>
            </w:pPr>
            <w:r w:rsidRPr="00373EE1">
              <w:t>3</w:t>
            </w:r>
          </w:p>
        </w:tc>
        <w:tc>
          <w:tcPr>
            <w:tcW w:w="4961" w:type="dxa"/>
          </w:tcPr>
          <w:p w:rsidR="006928FE" w:rsidRPr="00373EE1" w:rsidRDefault="006928FE" w:rsidP="0090546A">
            <w:pPr>
              <w:rPr>
                <w:b/>
              </w:rPr>
            </w:pPr>
          </w:p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Badanie psychologiczne do pracy na wysokości</w:t>
            </w:r>
          </w:p>
        </w:tc>
        <w:tc>
          <w:tcPr>
            <w:tcW w:w="1843" w:type="dxa"/>
          </w:tcPr>
          <w:p w:rsidR="006928FE" w:rsidRPr="00373EE1" w:rsidRDefault="006928FE" w:rsidP="0090546A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</w:tcPr>
          <w:p w:rsidR="006928FE" w:rsidRPr="00373EE1" w:rsidRDefault="006928FE" w:rsidP="0090546A">
            <w:pPr>
              <w:jc w:val="center"/>
            </w:pPr>
          </w:p>
        </w:tc>
      </w:tr>
      <w:tr w:rsidR="006928FE" w:rsidRPr="00373EE1" w:rsidTr="0090546A">
        <w:tc>
          <w:tcPr>
            <w:tcW w:w="534" w:type="dxa"/>
          </w:tcPr>
          <w:p w:rsidR="006928FE" w:rsidRPr="00373EE1" w:rsidRDefault="006928FE" w:rsidP="0090546A">
            <w:pPr>
              <w:jc w:val="right"/>
            </w:pPr>
            <w:r w:rsidRPr="00373EE1">
              <w:t>4</w:t>
            </w:r>
          </w:p>
        </w:tc>
        <w:tc>
          <w:tcPr>
            <w:tcW w:w="4961" w:type="dxa"/>
          </w:tcPr>
          <w:p w:rsidR="006928FE" w:rsidRPr="00373EE1" w:rsidRDefault="006928FE" w:rsidP="0090546A">
            <w:pPr>
              <w:rPr>
                <w:b/>
              </w:rPr>
            </w:pPr>
          </w:p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Badanie psychologiczne dla operatorów sprzętu budowlanego</w:t>
            </w:r>
          </w:p>
        </w:tc>
        <w:tc>
          <w:tcPr>
            <w:tcW w:w="1843" w:type="dxa"/>
          </w:tcPr>
          <w:p w:rsidR="006928FE" w:rsidRPr="00373EE1" w:rsidRDefault="006928FE" w:rsidP="0090546A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</w:tcPr>
          <w:p w:rsidR="006928FE" w:rsidRPr="00373EE1" w:rsidRDefault="006928FE" w:rsidP="0090546A">
            <w:pPr>
              <w:jc w:val="center"/>
            </w:pPr>
          </w:p>
        </w:tc>
      </w:tr>
      <w:tr w:rsidR="006928FE" w:rsidRPr="00373EE1" w:rsidTr="0090546A">
        <w:tc>
          <w:tcPr>
            <w:tcW w:w="534" w:type="dxa"/>
          </w:tcPr>
          <w:p w:rsidR="006928FE" w:rsidRPr="00373EE1" w:rsidRDefault="006928FE" w:rsidP="0090546A">
            <w:pPr>
              <w:jc w:val="right"/>
            </w:pPr>
            <w:r>
              <w:t>5</w:t>
            </w:r>
          </w:p>
        </w:tc>
        <w:tc>
          <w:tcPr>
            <w:tcW w:w="4961" w:type="dxa"/>
          </w:tcPr>
          <w:p w:rsidR="006928FE" w:rsidRPr="00373EE1" w:rsidRDefault="006928FE" w:rsidP="0090546A">
            <w:pPr>
              <w:rPr>
                <w:b/>
              </w:rPr>
            </w:pPr>
            <w:r>
              <w:rPr>
                <w:b/>
              </w:rPr>
              <w:t>Badanie psychologiczne dla operatorów suwnic</w:t>
            </w:r>
          </w:p>
        </w:tc>
        <w:tc>
          <w:tcPr>
            <w:tcW w:w="1843" w:type="dxa"/>
          </w:tcPr>
          <w:p w:rsidR="006928FE" w:rsidRPr="00373EE1" w:rsidRDefault="006928FE" w:rsidP="0090546A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</w:tcPr>
          <w:p w:rsidR="006928FE" w:rsidRPr="00373EE1" w:rsidRDefault="006928FE" w:rsidP="0090546A">
            <w:pPr>
              <w:jc w:val="center"/>
            </w:pPr>
          </w:p>
        </w:tc>
      </w:tr>
      <w:tr w:rsidR="006928FE" w:rsidRPr="00373EE1" w:rsidTr="0090546A">
        <w:tc>
          <w:tcPr>
            <w:tcW w:w="534" w:type="dxa"/>
            <w:tcBorders>
              <w:bottom w:val="single" w:sz="4" w:space="0" w:color="auto"/>
            </w:tcBorders>
          </w:tcPr>
          <w:p w:rsidR="006928FE" w:rsidRDefault="006928FE" w:rsidP="0090546A">
            <w:pPr>
              <w:jc w:val="right"/>
            </w:pPr>
            <w: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928FE" w:rsidRDefault="006928FE" w:rsidP="0090546A">
            <w:pPr>
              <w:rPr>
                <w:b/>
              </w:rPr>
            </w:pPr>
            <w:r w:rsidRPr="00E43E20">
              <w:rPr>
                <w:b/>
              </w:rPr>
              <w:t>Ocena widzenia zmierzchowego i wrażliwości na olśnienie</w:t>
            </w:r>
            <w:r w:rsidRPr="00E43E20">
              <w:rPr>
                <w:b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28FE" w:rsidRDefault="006928FE" w:rsidP="0090546A">
            <w:pPr>
              <w:jc w:val="center"/>
            </w:pPr>
            <w:r>
              <w:t>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928FE" w:rsidRPr="00373EE1" w:rsidRDefault="006928FE" w:rsidP="0090546A">
            <w:pPr>
              <w:jc w:val="center"/>
            </w:pPr>
          </w:p>
        </w:tc>
      </w:tr>
    </w:tbl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Wartość pakietu:……………………..</w:t>
      </w:r>
    </w:p>
    <w:p w:rsidR="006928FE" w:rsidRDefault="006928FE" w:rsidP="006928FE"/>
    <w:p w:rsidR="006928FE" w:rsidRDefault="006928FE" w:rsidP="006928FE"/>
    <w:p w:rsidR="006928FE" w:rsidRDefault="006928FE" w:rsidP="006928FE"/>
    <w:p w:rsidR="006928FE" w:rsidRDefault="006928FE" w:rsidP="006928FE">
      <w:r>
        <w:t>Czas oczekiwania na realizację badania:…………………………</w:t>
      </w:r>
    </w:p>
    <w:p w:rsidR="006928FE" w:rsidRDefault="006928FE" w:rsidP="006928FE"/>
    <w:p w:rsidR="006928FE" w:rsidRDefault="006928FE" w:rsidP="006928FE"/>
    <w:sectPr w:rsidR="006928FE" w:rsidSect="00BB4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CD2"/>
    <w:multiLevelType w:val="hybridMultilevel"/>
    <w:tmpl w:val="8384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8FE"/>
    <w:rsid w:val="006928FE"/>
    <w:rsid w:val="00791BC8"/>
    <w:rsid w:val="00DD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284" w:right="-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FE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28FE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F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92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2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92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2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1994</Words>
  <Characters>11968</Characters>
  <Application>Microsoft Office Word</Application>
  <DocSecurity>0</DocSecurity>
  <Lines>99</Lines>
  <Paragraphs>27</Paragraphs>
  <ScaleCrop>false</ScaleCrop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monika.gwizdak</dc:creator>
  <cp:lastModifiedBy>monika.gwizdak</cp:lastModifiedBy>
  <cp:revision>1</cp:revision>
  <dcterms:created xsi:type="dcterms:W3CDTF">2021-12-10T10:22:00Z</dcterms:created>
  <dcterms:modified xsi:type="dcterms:W3CDTF">2021-12-10T10:26:00Z</dcterms:modified>
</cp:coreProperties>
</file>