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8" w:rsidRPr="00595A68" w:rsidRDefault="00595A68" w:rsidP="00654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Monitoring Wizyjny</w:t>
      </w:r>
    </w:p>
    <w:p w:rsidR="006548C3" w:rsidRPr="006548C3" w:rsidRDefault="006548C3" w:rsidP="006548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8C3">
        <w:rPr>
          <w:rFonts w:ascii="Times New Roman" w:hAnsi="Times New Roman" w:cs="Times New Roman"/>
          <w:b/>
          <w:bCs/>
          <w:sz w:val="24"/>
          <w:szCs w:val="24"/>
        </w:rPr>
        <w:t>ZOZ nr 2 w Rzeszowie</w:t>
      </w:r>
    </w:p>
    <w:p w:rsidR="00595A68" w:rsidRPr="006548C3" w:rsidRDefault="00595A68" w:rsidP="00654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8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art.13 ogólnego rozporządzenia o ochronie danych osobowych z dnia 27 kwietnia 2016r. (Dz. Urz. UE L 119 z 04.05.2016r.) informujemy, że:</w:t>
      </w:r>
    </w:p>
    <w:p w:rsidR="00595A68" w:rsidRPr="00173C15" w:rsidRDefault="00173C15" w:rsidP="00173C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hAnsi="Times New Roman" w:cs="Times New Roman"/>
          <w:sz w:val="24"/>
          <w:szCs w:val="24"/>
        </w:rPr>
        <w:t>1.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Zespół Opieki Zdrowotnej nr 2 </w:t>
      </w:r>
      <w:r w:rsidR="00A05E1B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Rzeszowie z siedzibą przy ul. Fredry 9  w Rzeszowie (kod pocztowy: 35-005),  adres </w:t>
      </w:r>
      <w:r w:rsidR="00A05E1B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informacja@zoz2.pl  tel.: (17) 853-54-66</w:t>
      </w: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95A68" w:rsidRPr="00173C15">
        <w:rPr>
          <w:rFonts w:ascii="Times New Roman" w:hAnsi="Times New Roman" w:cs="Times New Roman"/>
          <w:sz w:val="24"/>
          <w:szCs w:val="24"/>
        </w:rPr>
        <w:t xml:space="preserve">Kontakt z pracownikiem odpowiedzialnym za ochronę danych osobowych  w 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Opieki Zdrowotnej nr 2 w Rzeszowie </w:t>
      </w:r>
      <w:r w:rsidR="00595A68" w:rsidRPr="00173C15">
        <w:rPr>
          <w:rFonts w:ascii="Times New Roman" w:hAnsi="Times New Roman" w:cs="Times New Roman"/>
          <w:sz w:val="24"/>
          <w:szCs w:val="24"/>
        </w:rPr>
        <w:t xml:space="preserve">jest możliwy poprzez adres e-mailowy: </w:t>
      </w:r>
      <w:hyperlink r:id="rId5" w:history="1">
        <w:r w:rsidR="00595A68" w:rsidRPr="00173C1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ido@zoz2.pl</w:t>
        </w:r>
      </w:hyperlink>
      <w:r w:rsidR="00595A68" w:rsidRPr="00173C15">
        <w:rPr>
          <w:rFonts w:ascii="Times New Roman" w:hAnsi="Times New Roman" w:cs="Times New Roman"/>
          <w:sz w:val="24"/>
          <w:szCs w:val="24"/>
        </w:rPr>
        <w:t xml:space="preserve"> lub tel. (17) 850-</w:t>
      </w:r>
      <w:r w:rsidR="00595A68" w:rsidRPr="00173C15">
        <w:rPr>
          <w:rFonts w:ascii="Times New Roman" w:hAnsi="Times New Roman" w:cs="Times New Roman"/>
          <w:color w:val="333333"/>
          <w:sz w:val="24"/>
          <w:szCs w:val="24"/>
        </w:rPr>
        <w:t>90-47</w:t>
      </w:r>
    </w:p>
    <w:p w:rsidR="00595A68" w:rsidRPr="00595A68" w:rsidRDefault="00595A68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E1B" w:rsidRPr="00173C15" w:rsidRDefault="00595A68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2.Monitoring stosowany jest celu ochrony mienia oraz zapewnienia bezpieczeństwa na terenie  monitorowanym. Obejmuje swym zakresem ciągi komunikacyjne budynku przychodni jak </w:t>
      </w:r>
    </w:p>
    <w:p w:rsidR="00595A68" w:rsidRPr="00173C15" w:rsidRDefault="00595A68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miejsca wokoło niego.</w:t>
      </w:r>
    </w:p>
    <w:p w:rsidR="006548C3" w:rsidRPr="00595A68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A68" w:rsidRPr="00173C15" w:rsidRDefault="00A05E1B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prowadzony jest na podstawie art. 6 ust. 1 lit. c. RODO w związku </w:t>
      </w: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właściwymi przepisami prawa </w:t>
      </w:r>
      <w:r w:rsidR="006548C3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krajowego.</w:t>
      </w:r>
    </w:p>
    <w:p w:rsidR="006548C3" w:rsidRPr="00595A68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A68" w:rsidRPr="00173C15" w:rsidRDefault="00595A68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z monitoringu przechowywane są przez 30 dni, okres ten może zostać wydłużony </w:t>
      </w:r>
      <w:r w:rsidR="00A05E1B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zastosowania dowodu z zapisu jako środka w postępowaniu sądowym.</w:t>
      </w:r>
    </w:p>
    <w:p w:rsidR="006548C3" w:rsidRPr="00595A68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A68" w:rsidRPr="00173C15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5.O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wyłącznie podmioty uprawnione </w:t>
      </w:r>
      <w:r w:rsidR="00A05E1B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 danych osobowych na podstawie przepisów prawa lub podmioty zajmujące się konserwacją sprzętu.</w:t>
      </w:r>
    </w:p>
    <w:p w:rsidR="006548C3" w:rsidRPr="00595A68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A68" w:rsidRPr="00173C15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soba zarejestrowana przez system monitoringu ma prawo do dostępu do danych osobowych oraz ograniczenia przetwarzania, czy usunięcia.</w:t>
      </w:r>
    </w:p>
    <w:p w:rsidR="006548C3" w:rsidRPr="00595A68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A68" w:rsidRPr="00173C15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 zarejestrowanej przez system monitoringu przysługuje prawo wniesienia skargi </w:t>
      </w:r>
      <w:r w:rsidR="00A05E1B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organu </w:t>
      </w: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nadzorczego tj. Prezesa Urzędu Ochrony Danych Osobowych.</w:t>
      </w:r>
    </w:p>
    <w:p w:rsidR="006548C3" w:rsidRPr="00595A68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A68" w:rsidRPr="00173C15" w:rsidRDefault="006548C3" w:rsidP="0017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595A68"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podlegają zautomatyzowanemu przetw</w:t>
      </w:r>
      <w:r w:rsidRPr="00173C15">
        <w:rPr>
          <w:rFonts w:ascii="Times New Roman" w:eastAsia="Times New Roman" w:hAnsi="Times New Roman" w:cs="Times New Roman"/>
          <w:sz w:val="24"/>
          <w:szCs w:val="24"/>
          <w:lang w:eastAsia="pl-PL"/>
        </w:rPr>
        <w:t>arzaniu.</w:t>
      </w:r>
    </w:p>
    <w:p w:rsidR="00595A68" w:rsidRPr="006548C3" w:rsidRDefault="00595A68" w:rsidP="00173C15">
      <w:pPr>
        <w:pStyle w:val="NormalnyWeb"/>
        <w:shd w:val="clear" w:color="auto" w:fill="FFFFFF"/>
        <w:jc w:val="both"/>
        <w:rPr>
          <w:rFonts w:eastAsiaTheme="minorHAnsi"/>
          <w:b/>
          <w:bCs/>
          <w:lang w:eastAsia="en-US"/>
        </w:rPr>
      </w:pPr>
    </w:p>
    <w:p w:rsidR="00595A68" w:rsidRDefault="00595A68" w:rsidP="0065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48C3" w:rsidRDefault="006548C3" w:rsidP="0065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8C3" w:rsidRDefault="006548C3" w:rsidP="0065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8C3" w:rsidRDefault="006548C3" w:rsidP="0065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495" w:rsidRPr="006548C3" w:rsidRDefault="00754495" w:rsidP="00654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54495" w:rsidRPr="006548C3" w:rsidSect="0077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A63"/>
    <w:multiLevelType w:val="hybridMultilevel"/>
    <w:tmpl w:val="B05E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64E"/>
    <w:rsid w:val="000E464E"/>
    <w:rsid w:val="00173C15"/>
    <w:rsid w:val="00595A68"/>
    <w:rsid w:val="006548C3"/>
    <w:rsid w:val="00754495"/>
    <w:rsid w:val="00775C5E"/>
    <w:rsid w:val="00A0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5A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zoz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GwizdakM</cp:lastModifiedBy>
  <cp:revision>4</cp:revision>
  <dcterms:created xsi:type="dcterms:W3CDTF">2019-04-08T10:28:00Z</dcterms:created>
  <dcterms:modified xsi:type="dcterms:W3CDTF">2019-04-11T11:02:00Z</dcterms:modified>
</cp:coreProperties>
</file>